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F4C7" w14:textId="77777777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2DBE6364" w14:textId="77777777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«Казацкая средняя общеобразовательная школа» </w:t>
      </w:r>
    </w:p>
    <w:p w14:paraId="7BF7B8C9" w14:textId="77777777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Красногвардейского </w:t>
      </w:r>
      <w:proofErr w:type="gramStart"/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 Белгородской</w:t>
      </w:r>
      <w:proofErr w:type="gramEnd"/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</w:p>
    <w:p w14:paraId="6978DF78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21E086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AF5E07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Pr="00C763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71B38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  курса внеурочной деятельности </w:t>
      </w:r>
    </w:p>
    <w:p w14:paraId="149C03BF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«Православная культура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4048660B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уровень начального общего образования</w:t>
      </w:r>
    </w:p>
    <w:p w14:paraId="347F7B8E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76325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76325">
        <w:rPr>
          <w:rFonts w:ascii="Times New Roman" w:eastAsia="Times New Roman" w:hAnsi="Times New Roman" w:cs="Times New Roman"/>
          <w:sz w:val="28"/>
          <w:szCs w:val="28"/>
        </w:rPr>
        <w:t>4  класс</w:t>
      </w:r>
      <w:proofErr w:type="gramEnd"/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B3BBF9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76325">
        <w:rPr>
          <w:rFonts w:ascii="Times New Roman" w:hAnsi="Times New Roman" w:cs="Times New Roman"/>
          <w:sz w:val="28"/>
          <w:szCs w:val="28"/>
        </w:rPr>
        <w:t xml:space="preserve">              Срок реализации -3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F3EFA94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E1FBF4E" w14:textId="77777777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C76325">
        <w:rPr>
          <w:rFonts w:ascii="Times New Roman" w:hAnsi="Times New Roman" w:cs="Times New Roman"/>
          <w:sz w:val="28"/>
          <w:szCs w:val="28"/>
        </w:rPr>
        <w:t>ель: Черноусова Наталья Ивановна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2FAEE60" w14:textId="77777777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учитель православной культуры</w:t>
      </w:r>
    </w:p>
    <w:p w14:paraId="5F97A6F3" w14:textId="77777777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EC9C75" w14:textId="0E8D2625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20</w:t>
      </w:r>
      <w:r w:rsidR="00E675B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3B08BA" w14:textId="77777777" w:rsidR="00C76325" w:rsidRPr="00C76325" w:rsidRDefault="00C76325" w:rsidP="00C7632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CA8158" w14:textId="77777777" w:rsidR="004D2A10" w:rsidRPr="004D2A10" w:rsidRDefault="004D2A10" w:rsidP="0002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0C22A" w14:textId="77777777" w:rsidR="00C76325" w:rsidRPr="00BD639F" w:rsidRDefault="00C76325" w:rsidP="00BD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Р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Pr="00C76325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«Православная </w:t>
      </w:r>
      <w:proofErr w:type="gramStart"/>
      <w:r w:rsidRPr="00C76325">
        <w:rPr>
          <w:rFonts w:ascii="Times New Roman" w:hAnsi="Times New Roman" w:cs="Times New Roman"/>
          <w:sz w:val="28"/>
          <w:szCs w:val="28"/>
        </w:rPr>
        <w:t>культура»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  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>духовно</w:t>
      </w:r>
      <w:proofErr w:type="gramEnd"/>
      <w:r w:rsidRPr="00C76325">
        <w:rPr>
          <w:rFonts w:ascii="Times New Roman" w:eastAsia="Times New Roman" w:hAnsi="Times New Roman" w:cs="Times New Roman"/>
          <w:sz w:val="28"/>
          <w:szCs w:val="28"/>
        </w:rPr>
        <w:t>-нравственного</w:t>
      </w:r>
      <w:r w:rsidRPr="00C76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</w:t>
      </w:r>
      <w:r w:rsidR="00BD639F">
        <w:rPr>
          <w:rFonts w:ascii="Times New Roman" w:hAnsi="Times New Roman" w:cs="Times New Roman"/>
          <w:sz w:val="28"/>
          <w:szCs w:val="28"/>
        </w:rPr>
        <w:t>составлена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 </w:t>
      </w:r>
      <w:r w:rsidRPr="00C76325">
        <w:rPr>
          <w:rFonts w:ascii="Times New Roman" w:hAnsi="Times New Roman" w:cs="Times New Roman"/>
          <w:b/>
          <w:sz w:val="28"/>
          <w:szCs w:val="28"/>
        </w:rPr>
        <w:t xml:space="preserve">на основе  авторской программы.  (Православная культура. Концепция и учебные программы дошкольного и школьного (1-11 годы) образования. Издание 5-е, составитель </w:t>
      </w:r>
      <w:proofErr w:type="spellStart"/>
      <w:r w:rsidRPr="00C76325">
        <w:rPr>
          <w:rFonts w:ascii="Times New Roman" w:hAnsi="Times New Roman" w:cs="Times New Roman"/>
          <w:b/>
          <w:sz w:val="28"/>
          <w:szCs w:val="28"/>
        </w:rPr>
        <w:t>Л.Л.Шевченко</w:t>
      </w:r>
      <w:proofErr w:type="spellEnd"/>
      <w:r w:rsidRPr="00C76325">
        <w:rPr>
          <w:rFonts w:ascii="Times New Roman" w:hAnsi="Times New Roman" w:cs="Times New Roman"/>
          <w:b/>
          <w:sz w:val="28"/>
          <w:szCs w:val="28"/>
        </w:rPr>
        <w:t>, М.: Центр поддержки культурно-истори</w:t>
      </w:r>
      <w:r w:rsidR="00BD639F">
        <w:rPr>
          <w:rFonts w:ascii="Times New Roman" w:hAnsi="Times New Roman" w:cs="Times New Roman"/>
          <w:b/>
          <w:sz w:val="28"/>
          <w:szCs w:val="28"/>
        </w:rPr>
        <w:t>ческих традиций Отечества, 2012г.</w:t>
      </w:r>
    </w:p>
    <w:p w14:paraId="4CB5C41C" w14:textId="77777777" w:rsidR="00E3649E" w:rsidRDefault="0067613B" w:rsidP="00BD639F">
      <w:pPr>
        <w:pStyle w:val="a7"/>
        <w:ind w:firstLine="851"/>
        <w:jc w:val="both"/>
        <w:rPr>
          <w:bCs/>
          <w:color w:val="333333"/>
        </w:rPr>
      </w:pPr>
      <w:r w:rsidRPr="00C77DBC">
        <w:rPr>
          <w:sz w:val="28"/>
          <w:szCs w:val="28"/>
        </w:rPr>
        <w:t>Данная программа соответствует требованиям федерального государственного образ</w:t>
      </w:r>
      <w:r>
        <w:rPr>
          <w:sz w:val="28"/>
          <w:szCs w:val="28"/>
        </w:rPr>
        <w:t xml:space="preserve">овательного стандарта начального </w:t>
      </w:r>
      <w:r w:rsidRPr="00C77DBC">
        <w:rPr>
          <w:sz w:val="28"/>
          <w:szCs w:val="28"/>
        </w:rPr>
        <w:t xml:space="preserve">общего образования по православной </w:t>
      </w:r>
      <w:proofErr w:type="gramStart"/>
      <w:r w:rsidRPr="00C77DBC">
        <w:rPr>
          <w:sz w:val="28"/>
          <w:szCs w:val="28"/>
        </w:rPr>
        <w:t>культуре,  и</w:t>
      </w:r>
      <w:proofErr w:type="gramEnd"/>
      <w:r w:rsidRPr="00C77DBC">
        <w:rPr>
          <w:sz w:val="28"/>
          <w:szCs w:val="28"/>
        </w:rPr>
        <w:t xml:space="preserve"> основной обр</w:t>
      </w:r>
      <w:r>
        <w:rPr>
          <w:sz w:val="28"/>
          <w:szCs w:val="28"/>
        </w:rPr>
        <w:t xml:space="preserve">азовательной программы начального </w:t>
      </w:r>
      <w:r w:rsidRPr="00C77DBC"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14:paraId="743153F0" w14:textId="77777777" w:rsidR="00E3649E" w:rsidRPr="00E3649E" w:rsidRDefault="00E3649E" w:rsidP="00E3649E">
      <w:pPr>
        <w:pStyle w:val="a7"/>
        <w:ind w:firstLine="567"/>
        <w:jc w:val="both"/>
        <w:rPr>
          <w:b/>
          <w:sz w:val="28"/>
          <w:szCs w:val="28"/>
        </w:rPr>
      </w:pPr>
      <w:r w:rsidRPr="00E3649E">
        <w:rPr>
          <w:b/>
          <w:sz w:val="28"/>
          <w:szCs w:val="28"/>
        </w:rPr>
        <w:t>В рабочую программу изменения не внесены.</w:t>
      </w:r>
    </w:p>
    <w:p w14:paraId="236E225D" w14:textId="77777777" w:rsidR="0067613B" w:rsidRPr="0067613B" w:rsidRDefault="0067613B" w:rsidP="0067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13B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внеурочной деятельности «П</w:t>
      </w:r>
      <w:r w:rsidRPr="0067613B">
        <w:rPr>
          <w:rFonts w:ascii="Times New Roman" w:hAnsi="Times New Roman" w:cs="Times New Roman"/>
          <w:sz w:val="28"/>
          <w:szCs w:val="28"/>
        </w:rPr>
        <w:t xml:space="preserve">равославная культура» для </w:t>
      </w:r>
      <w:r w:rsidRPr="0067613B">
        <w:rPr>
          <w:rFonts w:ascii="Times New Roman" w:eastAsia="Times New Roman" w:hAnsi="Times New Roman" w:cs="Times New Roman"/>
          <w:sz w:val="28"/>
          <w:szCs w:val="28"/>
        </w:rPr>
        <w:t>уровня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13B">
        <w:rPr>
          <w:rFonts w:ascii="Times New Roman" w:hAnsi="Times New Roman" w:cs="Times New Roman"/>
          <w:sz w:val="28"/>
          <w:szCs w:val="28"/>
        </w:rPr>
        <w:t xml:space="preserve">(2-4 </w:t>
      </w:r>
      <w:proofErr w:type="gramStart"/>
      <w:r w:rsidRPr="0067613B">
        <w:rPr>
          <w:rFonts w:ascii="Times New Roman" w:hAnsi="Times New Roman" w:cs="Times New Roman"/>
          <w:sz w:val="28"/>
          <w:szCs w:val="28"/>
        </w:rPr>
        <w:t>классы)  ориентирована</w:t>
      </w:r>
      <w:proofErr w:type="gramEnd"/>
      <w:r w:rsidRPr="00C77DBC">
        <w:rPr>
          <w:rFonts w:ascii="Times New Roman" w:hAnsi="Times New Roman" w:cs="Times New Roman"/>
          <w:sz w:val="28"/>
          <w:szCs w:val="28"/>
        </w:rPr>
        <w:t xml:space="preserve"> на использование  учебно-методического комплекта под редакцией </w:t>
      </w:r>
      <w:proofErr w:type="spellStart"/>
      <w:r w:rsidRPr="00C77DBC">
        <w:rPr>
          <w:rFonts w:ascii="Times New Roman" w:hAnsi="Times New Roman" w:cs="Times New Roman"/>
          <w:sz w:val="28"/>
          <w:szCs w:val="28"/>
        </w:rPr>
        <w:t>Л.Л.Шевченко</w:t>
      </w:r>
      <w:proofErr w:type="spellEnd"/>
      <w:r w:rsidRPr="00C77DBC">
        <w:rPr>
          <w:rFonts w:ascii="Times New Roman" w:hAnsi="Times New Roman" w:cs="Times New Roman"/>
          <w:sz w:val="28"/>
          <w:szCs w:val="28"/>
        </w:rPr>
        <w:t>:</w:t>
      </w:r>
    </w:p>
    <w:p w14:paraId="53290D25" w14:textId="77777777" w:rsidR="0067613B" w:rsidRPr="00E3649E" w:rsidRDefault="0067613B" w:rsidP="006761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2 класс:</w:t>
      </w:r>
      <w:r w:rsidRPr="00E3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9E">
        <w:rPr>
          <w:rFonts w:ascii="Times New Roman" w:hAnsi="Times New Roman" w:cs="Times New Roman"/>
          <w:sz w:val="28"/>
          <w:szCs w:val="28"/>
        </w:rPr>
        <w:t>Л.Л.Шевченко</w:t>
      </w:r>
      <w:proofErr w:type="spellEnd"/>
      <w:r w:rsidRPr="00E3649E">
        <w:rPr>
          <w:rFonts w:ascii="Times New Roman" w:hAnsi="Times New Roman" w:cs="Times New Roman"/>
          <w:sz w:val="28"/>
          <w:szCs w:val="28"/>
        </w:rPr>
        <w:t xml:space="preserve"> Православная культура (духовно-нравственная культура). 1 год обучения. В 2-х книгах. Учебное пособие для начальных классов общеобразовательных школ, лицеев, гимназий. 6 изд. М., Центр поддержки культурно-исторических традиций Отечества.</w:t>
      </w:r>
    </w:p>
    <w:p w14:paraId="68EA2998" w14:textId="77777777" w:rsidR="0067613B" w:rsidRPr="00E3649E" w:rsidRDefault="0067613B" w:rsidP="00676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  <w:r w:rsidRPr="00E3649E">
        <w:rPr>
          <w:rFonts w:ascii="Times New Roman" w:hAnsi="Times New Roman" w:cs="Times New Roman"/>
          <w:b/>
          <w:sz w:val="28"/>
          <w:szCs w:val="28"/>
        </w:rPr>
        <w:t>:</w:t>
      </w:r>
      <w:r w:rsidRPr="00E3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9E">
        <w:rPr>
          <w:rFonts w:ascii="Times New Roman" w:hAnsi="Times New Roman" w:cs="Times New Roman"/>
          <w:sz w:val="28"/>
          <w:szCs w:val="28"/>
        </w:rPr>
        <w:t>Л.Л.Шевченко</w:t>
      </w:r>
      <w:proofErr w:type="spellEnd"/>
      <w:r w:rsidRPr="00E3649E">
        <w:rPr>
          <w:rFonts w:ascii="Times New Roman" w:hAnsi="Times New Roman" w:cs="Times New Roman"/>
          <w:sz w:val="28"/>
          <w:szCs w:val="28"/>
        </w:rPr>
        <w:t xml:space="preserve"> Православная культура (духовно-нравственная культура). 2 год обучения. В 2-х книгах экспериментальное учебное пособие для начальных классов общеобразовательных школ, лицеев, гимназий. М., Центр поддержки культурно-исторических традиций Отечества.</w:t>
      </w:r>
    </w:p>
    <w:p w14:paraId="7A4A8E4C" w14:textId="77777777" w:rsidR="00E3649E" w:rsidRPr="003C2EE4" w:rsidRDefault="0067613B" w:rsidP="003C2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9F">
        <w:rPr>
          <w:rFonts w:ascii="Times New Roman" w:hAnsi="Times New Roman" w:cs="Times New Roman"/>
          <w:b/>
          <w:color w:val="000000"/>
          <w:sz w:val="28"/>
          <w:szCs w:val="28"/>
        </w:rPr>
        <w:t>4 класс:</w:t>
      </w:r>
      <w:r w:rsidRPr="00E3649E">
        <w:rPr>
          <w:rFonts w:ascii="Times New Roman" w:hAnsi="Times New Roman" w:cs="Times New Roman"/>
          <w:sz w:val="28"/>
          <w:szCs w:val="28"/>
        </w:rPr>
        <w:t xml:space="preserve"> Л. Л. Шевченко Православная культура. Учебное пособие для начальных классов общеобразовательных школ, лицеев, гимназий. 3(4) годы </w:t>
      </w:r>
      <w:r w:rsidRPr="00E3649E">
        <w:rPr>
          <w:rFonts w:ascii="Times New Roman" w:hAnsi="Times New Roman" w:cs="Times New Roman"/>
          <w:sz w:val="28"/>
          <w:szCs w:val="28"/>
        </w:rPr>
        <w:lastRenderedPageBreak/>
        <w:t>обучения. В двух книгах</w:t>
      </w:r>
      <w:r w:rsidRPr="00E36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49E">
        <w:rPr>
          <w:rFonts w:ascii="Times New Roman" w:hAnsi="Times New Roman" w:cs="Times New Roman"/>
          <w:sz w:val="28"/>
          <w:szCs w:val="28"/>
        </w:rPr>
        <w:t xml:space="preserve">М., Центр поддержки культурно-исторических </w:t>
      </w:r>
      <w:r w:rsidRPr="003C2EE4">
        <w:rPr>
          <w:rFonts w:ascii="Times New Roman" w:hAnsi="Times New Roman" w:cs="Times New Roman"/>
          <w:sz w:val="28"/>
          <w:szCs w:val="28"/>
        </w:rPr>
        <w:t>традиций Отечества.</w:t>
      </w:r>
    </w:p>
    <w:p w14:paraId="1941F0E6" w14:textId="77777777" w:rsidR="0067613B" w:rsidRPr="003C2EE4" w:rsidRDefault="0067613B" w:rsidP="003C2E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9FDAB" w14:textId="77777777" w:rsidR="003C2EE4" w:rsidRPr="003C2EE4" w:rsidRDefault="003C2EE4" w:rsidP="003C2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</w:t>
      </w:r>
      <w:proofErr w:type="gramStart"/>
      <w:r w:rsidRPr="003C2EE4">
        <w:rPr>
          <w:rFonts w:ascii="Times New Roman" w:hAnsi="Times New Roman" w:cs="Times New Roman"/>
          <w:b/>
          <w:sz w:val="28"/>
          <w:szCs w:val="28"/>
        </w:rPr>
        <w:t>темы .</w:t>
      </w:r>
      <w:proofErr w:type="gramEnd"/>
    </w:p>
    <w:p w14:paraId="548559AB" w14:textId="77777777" w:rsidR="003C2EE4" w:rsidRPr="003C2EE4" w:rsidRDefault="003C2EE4" w:rsidP="003C2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0D9394" w14:textId="48989FF8" w:rsid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курса внеурочной деятельности по православной культуре для 2-4 классов составлено с учётом рабочей программы воспитания. </w:t>
      </w:r>
    </w:p>
    <w:p w14:paraId="223DB999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2C1C6" w14:textId="4F61E342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3930D259" w14:textId="77777777" w:rsidR="003C2EE4" w:rsidRPr="003C2EE4" w:rsidRDefault="003C2EE4" w:rsidP="003C2E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1. Развитие ценностного отношения к формированию</w:t>
      </w:r>
      <w:r w:rsidRPr="003C2EE4">
        <w:rPr>
          <w:rFonts w:ascii="Times New Roman" w:hAnsi="Times New Roman" w:cs="Times New Roman"/>
          <w:sz w:val="28"/>
          <w:szCs w:val="28"/>
        </w:rPr>
        <w:t xml:space="preserve">  у обучающегося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ним; формирование знаний  о том, что во все века составляло славу России: о ее святых, героях, о памятниках христианс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кой культуры, о духовных корнях русской культуры, о пра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вославных традициях и ценностях жизни людей.</w:t>
      </w:r>
    </w:p>
    <w:p w14:paraId="21027F45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82033635"/>
      <w:r w:rsidRPr="003C2EE4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bookmarkEnd w:id="0"/>
      <w:r w:rsidRPr="003C2EE4">
        <w:rPr>
          <w:rFonts w:ascii="Times New Roman" w:hAnsi="Times New Roman" w:cs="Times New Roman"/>
          <w:sz w:val="28"/>
          <w:szCs w:val="28"/>
        </w:rPr>
        <w:t>развитию знаний об истории хри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стианской православной культуры и её связи с истори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ей родной земли, о христианском понимании смысла добра и зла, смысла жизни и пути его воплощения в жизни святых и героев Отечества; научить детей беречь святыни родной земли.</w:t>
      </w:r>
    </w:p>
    <w:p w14:paraId="77D932DC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3.</w:t>
      </w:r>
      <w:r w:rsidRPr="003C2EE4">
        <w:rPr>
          <w:rFonts w:ascii="Times New Roman" w:hAnsi="Times New Roman" w:cs="Times New Roman"/>
          <w:sz w:val="28"/>
          <w:szCs w:val="28"/>
        </w:rPr>
        <w:t xml:space="preserve"> </w:t>
      </w:r>
      <w:r w:rsidRPr="003C2EE4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r w:rsidRPr="003C2EE4">
        <w:rPr>
          <w:rFonts w:ascii="Times New Roman" w:hAnsi="Times New Roman" w:cs="Times New Roman"/>
          <w:sz w:val="28"/>
          <w:szCs w:val="28"/>
        </w:rPr>
        <w:t>передаче современным школьникам знаний о духовно – нравственной культуре России (христианской православной культуре) как средстве формирования базовой культуры личности.</w:t>
      </w:r>
    </w:p>
    <w:p w14:paraId="628115FC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0D354C53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50BDD595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1DB78F45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26001140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6BA28D27" w14:textId="3505E784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3E8F90FD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p w14:paraId="0F850833" w14:textId="77777777" w:rsidR="00E3649E" w:rsidRPr="00E3649E" w:rsidRDefault="00E3649E" w:rsidP="00E364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863"/>
        <w:gridCol w:w="1997"/>
      </w:tblGrid>
      <w:tr w:rsidR="00E3649E" w:rsidRPr="00E3649E" w14:paraId="10A81B2E" w14:textId="77777777" w:rsidTr="00E3649E">
        <w:trPr>
          <w:trHeight w:val="550"/>
        </w:trPr>
        <w:tc>
          <w:tcPr>
            <w:tcW w:w="818" w:type="dxa"/>
          </w:tcPr>
          <w:p w14:paraId="7D985488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63" w:type="dxa"/>
          </w:tcPr>
          <w:p w14:paraId="57EFD49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97" w:type="dxa"/>
          </w:tcPr>
          <w:p w14:paraId="26BBE0B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2374D16C" w14:textId="77777777" w:rsidTr="00E3649E">
        <w:tc>
          <w:tcPr>
            <w:tcW w:w="818" w:type="dxa"/>
          </w:tcPr>
          <w:p w14:paraId="1C27799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3" w:type="dxa"/>
          </w:tcPr>
          <w:p w14:paraId="31718E4C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«Красота </w:t>
            </w:r>
            <w:r w:rsidR="00BD639F" w:rsidRPr="00E3649E">
              <w:rPr>
                <w:rFonts w:ascii="Times New Roman" w:hAnsi="Times New Roman" w:cs="Times New Roman"/>
                <w:sz w:val="28"/>
                <w:szCs w:val="28"/>
              </w:rPr>
              <w:t>Божьего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 мира: наблюдаем, слушаем, размышляем</w:t>
            </w:r>
            <w:r w:rsidRPr="00E3649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».</w:t>
            </w:r>
          </w:p>
        </w:tc>
        <w:tc>
          <w:tcPr>
            <w:tcW w:w="1997" w:type="dxa"/>
          </w:tcPr>
          <w:p w14:paraId="6C6CC2A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41AC3FD5" w14:textId="77777777" w:rsidTr="00E3649E">
        <w:tc>
          <w:tcPr>
            <w:tcW w:w="818" w:type="dxa"/>
          </w:tcPr>
          <w:p w14:paraId="5392D1C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3" w:type="dxa"/>
          </w:tcPr>
          <w:p w14:paraId="4287C72B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 «В ожидании Рождества — самого красивого собы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зимы».</w:t>
            </w:r>
          </w:p>
        </w:tc>
        <w:tc>
          <w:tcPr>
            <w:tcW w:w="1997" w:type="dxa"/>
          </w:tcPr>
          <w:p w14:paraId="6DF095B5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39CB4B2F" w14:textId="77777777" w:rsidTr="00E3649E">
        <w:tc>
          <w:tcPr>
            <w:tcW w:w="818" w:type="dxa"/>
          </w:tcPr>
          <w:p w14:paraId="0819AA9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3" w:type="dxa"/>
          </w:tcPr>
          <w:p w14:paraId="5BB339E0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«Праздники-радости».</w:t>
            </w:r>
          </w:p>
        </w:tc>
        <w:tc>
          <w:tcPr>
            <w:tcW w:w="1997" w:type="dxa"/>
          </w:tcPr>
          <w:p w14:paraId="05C0355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64E9DF89" w14:textId="77777777" w:rsidTr="00E3649E">
        <w:tc>
          <w:tcPr>
            <w:tcW w:w="818" w:type="dxa"/>
          </w:tcPr>
          <w:p w14:paraId="4710183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3" w:type="dxa"/>
          </w:tcPr>
          <w:p w14:paraId="4F7E2DDB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«Пасха: цвета и звуки весны».</w:t>
            </w:r>
          </w:p>
        </w:tc>
        <w:tc>
          <w:tcPr>
            <w:tcW w:w="1997" w:type="dxa"/>
          </w:tcPr>
          <w:p w14:paraId="36B1FAA8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AD0B556" w14:textId="77777777" w:rsidTr="00E3649E">
        <w:tc>
          <w:tcPr>
            <w:tcW w:w="818" w:type="dxa"/>
          </w:tcPr>
          <w:p w14:paraId="7B31892C" w14:textId="77777777" w:rsidR="00E3649E" w:rsidRPr="00E3649E" w:rsidRDefault="00E3649E" w:rsidP="00D642D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3" w:type="dxa"/>
          </w:tcPr>
          <w:p w14:paraId="3668473C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7" w:type="dxa"/>
          </w:tcPr>
          <w:p w14:paraId="59819227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3C995E9" w14:textId="77777777" w:rsidR="00E3649E" w:rsidRPr="00E3649E" w:rsidRDefault="00E3649E" w:rsidP="00E36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7008"/>
        <w:gridCol w:w="1950"/>
      </w:tblGrid>
      <w:tr w:rsidR="00E3649E" w:rsidRPr="00E3649E" w14:paraId="5A7A382F" w14:textId="77777777" w:rsidTr="00E3649E">
        <w:trPr>
          <w:trHeight w:val="550"/>
        </w:trPr>
        <w:tc>
          <w:tcPr>
            <w:tcW w:w="685" w:type="dxa"/>
          </w:tcPr>
          <w:p w14:paraId="3788D42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8" w:type="dxa"/>
          </w:tcPr>
          <w:p w14:paraId="1740959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50" w:type="dxa"/>
          </w:tcPr>
          <w:p w14:paraId="23B7BA7E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05D73B7F" w14:textId="77777777" w:rsidTr="00E3649E">
        <w:tc>
          <w:tcPr>
            <w:tcW w:w="685" w:type="dxa"/>
          </w:tcPr>
          <w:p w14:paraId="1DCA36B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71A1196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Радостный мир православной культуры. Красота и радость в творениях</w:t>
            </w:r>
          </w:p>
        </w:tc>
        <w:tc>
          <w:tcPr>
            <w:tcW w:w="1950" w:type="dxa"/>
          </w:tcPr>
          <w:p w14:paraId="4C58CDA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A8000B8" w14:textId="77777777" w:rsidTr="00E3649E">
        <w:tc>
          <w:tcPr>
            <w:tcW w:w="685" w:type="dxa"/>
          </w:tcPr>
          <w:p w14:paraId="2D121BD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2AC35430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в жизни людей. Творец как радость и смысл жизни христианина</w:t>
            </w:r>
          </w:p>
        </w:tc>
        <w:tc>
          <w:tcPr>
            <w:tcW w:w="1950" w:type="dxa"/>
          </w:tcPr>
          <w:p w14:paraId="22816EA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806ED4E" w14:textId="77777777" w:rsidTr="00E3649E">
        <w:tc>
          <w:tcPr>
            <w:tcW w:w="685" w:type="dxa"/>
          </w:tcPr>
          <w:p w14:paraId="7BA8882E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14:paraId="0B7D37C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Радость православной веры</w:t>
            </w:r>
          </w:p>
        </w:tc>
        <w:tc>
          <w:tcPr>
            <w:tcW w:w="1950" w:type="dxa"/>
          </w:tcPr>
          <w:p w14:paraId="5DD1E33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3AAA4273" w14:textId="77777777" w:rsidTr="00E3649E">
        <w:tc>
          <w:tcPr>
            <w:tcW w:w="685" w:type="dxa"/>
          </w:tcPr>
          <w:p w14:paraId="1CCA9CE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14:paraId="23F151E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 чём рассказывают создатели православной культуры</w:t>
            </w:r>
            <w:r w:rsidR="00BD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(иконописец, зодчий, поэт, певчий)</w:t>
            </w:r>
          </w:p>
        </w:tc>
        <w:tc>
          <w:tcPr>
            <w:tcW w:w="1950" w:type="dxa"/>
          </w:tcPr>
          <w:p w14:paraId="7BDF256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6945B58E" w14:textId="77777777" w:rsidTr="00E3649E">
        <w:tc>
          <w:tcPr>
            <w:tcW w:w="685" w:type="dxa"/>
          </w:tcPr>
          <w:p w14:paraId="30C3F671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68D21D86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14:paraId="5FC37AA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252F4B5" w14:textId="77777777" w:rsidR="00E3649E" w:rsidRPr="00E3649E" w:rsidRDefault="00E3649E" w:rsidP="00E36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044"/>
        <w:gridCol w:w="1950"/>
      </w:tblGrid>
      <w:tr w:rsidR="00E3649E" w:rsidRPr="00E3649E" w14:paraId="1C864AB9" w14:textId="77777777" w:rsidTr="00E3649E">
        <w:trPr>
          <w:trHeight w:val="550"/>
        </w:trPr>
        <w:tc>
          <w:tcPr>
            <w:tcW w:w="649" w:type="dxa"/>
          </w:tcPr>
          <w:p w14:paraId="3382A1B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44" w:type="dxa"/>
          </w:tcPr>
          <w:p w14:paraId="3582BAC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50" w:type="dxa"/>
          </w:tcPr>
          <w:p w14:paraId="7344413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29F379DA" w14:textId="77777777" w:rsidTr="00E3649E">
        <w:tc>
          <w:tcPr>
            <w:tcW w:w="649" w:type="dxa"/>
          </w:tcPr>
          <w:p w14:paraId="66ED652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4" w:type="dxa"/>
          </w:tcPr>
          <w:p w14:paraId="3C4EBA7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Отечество небесное</w:t>
            </w:r>
          </w:p>
        </w:tc>
        <w:tc>
          <w:tcPr>
            <w:tcW w:w="1950" w:type="dxa"/>
          </w:tcPr>
          <w:p w14:paraId="33539E7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B94076F" w14:textId="77777777" w:rsidTr="00E3649E">
        <w:tc>
          <w:tcPr>
            <w:tcW w:w="649" w:type="dxa"/>
          </w:tcPr>
          <w:p w14:paraId="7C96574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4" w:type="dxa"/>
          </w:tcPr>
          <w:p w14:paraId="2E9EB8F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Добродетели в жизни христианина</w:t>
            </w:r>
          </w:p>
        </w:tc>
        <w:tc>
          <w:tcPr>
            <w:tcW w:w="1950" w:type="dxa"/>
          </w:tcPr>
          <w:p w14:paraId="1A2A15D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649E" w:rsidRPr="00E3649E" w14:paraId="7BD410A2" w14:textId="77777777" w:rsidTr="00E3649E">
        <w:tc>
          <w:tcPr>
            <w:tcW w:w="649" w:type="dxa"/>
          </w:tcPr>
          <w:p w14:paraId="58EE079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4" w:type="dxa"/>
          </w:tcPr>
          <w:p w14:paraId="3EA6E72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Восхождение в Отечество небесное</w:t>
            </w:r>
          </w:p>
        </w:tc>
        <w:tc>
          <w:tcPr>
            <w:tcW w:w="1950" w:type="dxa"/>
          </w:tcPr>
          <w:p w14:paraId="23FEAA3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19513148" w14:textId="77777777" w:rsidTr="00E3649E">
        <w:tc>
          <w:tcPr>
            <w:tcW w:w="649" w:type="dxa"/>
          </w:tcPr>
          <w:p w14:paraId="118F1A3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4" w:type="dxa"/>
          </w:tcPr>
          <w:p w14:paraId="39ED006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Отечество земное и небесное. Человек преображённый. Герои</w:t>
            </w:r>
          </w:p>
        </w:tc>
        <w:tc>
          <w:tcPr>
            <w:tcW w:w="1950" w:type="dxa"/>
          </w:tcPr>
          <w:p w14:paraId="54353C25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49E" w:rsidRPr="00E3649E" w14:paraId="0371827C" w14:textId="77777777" w:rsidTr="00E3649E">
        <w:tc>
          <w:tcPr>
            <w:tcW w:w="649" w:type="dxa"/>
          </w:tcPr>
          <w:p w14:paraId="5ADC68D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</w:tcPr>
          <w:p w14:paraId="54AE666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14:paraId="419B720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4A774A9" w14:textId="77777777" w:rsidR="0002156C" w:rsidRPr="00E3649E" w:rsidRDefault="0002156C" w:rsidP="00021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2156C" w:rsidRPr="00E3649E" w:rsidSect="0056499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5A85" w14:textId="77777777" w:rsidR="00FE4040" w:rsidRDefault="00FE4040">
      <w:pPr>
        <w:spacing w:after="0" w:line="240" w:lineRule="auto"/>
      </w:pPr>
      <w:r>
        <w:separator/>
      </w:r>
    </w:p>
  </w:endnote>
  <w:endnote w:type="continuationSeparator" w:id="0">
    <w:p w14:paraId="3E4CF491" w14:textId="77777777" w:rsidR="00FE4040" w:rsidRDefault="00F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DC28" w14:textId="77777777" w:rsidR="00232F3A" w:rsidRDefault="003370EF" w:rsidP="00D05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A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B1B3A9" w14:textId="77777777" w:rsidR="00232F3A" w:rsidRDefault="00FE4040" w:rsidP="00D057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A0EB" w14:textId="77777777" w:rsidR="00232F3A" w:rsidRDefault="003370EF" w:rsidP="00D05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39F">
      <w:rPr>
        <w:rStyle w:val="a5"/>
        <w:noProof/>
      </w:rPr>
      <w:t>1</w:t>
    </w:r>
    <w:r>
      <w:rPr>
        <w:rStyle w:val="a5"/>
      </w:rPr>
      <w:fldChar w:fldCharType="end"/>
    </w:r>
  </w:p>
  <w:p w14:paraId="40E64C1C" w14:textId="77777777" w:rsidR="00232F3A" w:rsidRDefault="00FE4040" w:rsidP="00D05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7C84" w14:textId="77777777" w:rsidR="00FE4040" w:rsidRDefault="00FE4040">
      <w:pPr>
        <w:spacing w:after="0" w:line="240" w:lineRule="auto"/>
      </w:pPr>
      <w:r>
        <w:separator/>
      </w:r>
    </w:p>
  </w:footnote>
  <w:footnote w:type="continuationSeparator" w:id="0">
    <w:p w14:paraId="2FC97DFE" w14:textId="77777777" w:rsidR="00FE4040" w:rsidRDefault="00FE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56C"/>
    <w:rsid w:val="0002156C"/>
    <w:rsid w:val="000401F2"/>
    <w:rsid w:val="000B6E31"/>
    <w:rsid w:val="000D2490"/>
    <w:rsid w:val="00102D9D"/>
    <w:rsid w:val="003370EF"/>
    <w:rsid w:val="003C2EE4"/>
    <w:rsid w:val="003F2BA3"/>
    <w:rsid w:val="00401E01"/>
    <w:rsid w:val="00446887"/>
    <w:rsid w:val="004D2A10"/>
    <w:rsid w:val="005355B3"/>
    <w:rsid w:val="0056499F"/>
    <w:rsid w:val="005A40CF"/>
    <w:rsid w:val="00635F49"/>
    <w:rsid w:val="0067613B"/>
    <w:rsid w:val="00737867"/>
    <w:rsid w:val="00770A91"/>
    <w:rsid w:val="009E57E1"/>
    <w:rsid w:val="00A9008E"/>
    <w:rsid w:val="00AA3F04"/>
    <w:rsid w:val="00B34578"/>
    <w:rsid w:val="00BD639F"/>
    <w:rsid w:val="00C76325"/>
    <w:rsid w:val="00CA3B9E"/>
    <w:rsid w:val="00E3649E"/>
    <w:rsid w:val="00E675B2"/>
    <w:rsid w:val="00EE0697"/>
    <w:rsid w:val="00EF183C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BA8"/>
  <w15:docId w15:val="{C7D67FFE-FDB6-4466-B09A-65E48B0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99F"/>
  </w:style>
  <w:style w:type="paragraph" w:styleId="1">
    <w:name w:val="heading 1"/>
    <w:basedOn w:val="a"/>
    <w:next w:val="a"/>
    <w:link w:val="10"/>
    <w:qFormat/>
    <w:rsid w:val="00021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5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4D2A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D2A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D2A10"/>
  </w:style>
  <w:style w:type="paragraph" w:styleId="a6">
    <w:name w:val="Normal (Web)"/>
    <w:basedOn w:val="a"/>
    <w:rsid w:val="00E3649E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No Spacing"/>
    <w:link w:val="a8"/>
    <w:qFormat/>
    <w:rsid w:val="00E3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E36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2016-09-27T10:49:00Z</dcterms:created>
  <dcterms:modified xsi:type="dcterms:W3CDTF">2021-10-11T17:00:00Z</dcterms:modified>
</cp:coreProperties>
</file>