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7" w:rsidRDefault="00146087" w:rsidP="00345234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</w:rPr>
        <w:drawing>
          <wp:inline distT="0" distB="0" distL="0" distR="0">
            <wp:extent cx="5941060" cy="8168958"/>
            <wp:effectExtent l="19050" t="0" r="2540" b="0"/>
            <wp:docPr id="1" name="Рисунок 1" descr="C:\Users\Учитель\Desktop\скан титульники\РП_Эк_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Эк_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087" w:rsidRDefault="00146087" w:rsidP="00345234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</w:p>
    <w:p w:rsidR="00146087" w:rsidRDefault="00146087" w:rsidP="00345234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</w:p>
    <w:p w:rsidR="009976D6" w:rsidRPr="00062AD1" w:rsidRDefault="009976D6" w:rsidP="00345234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  <w:r w:rsidRPr="00F95075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9976D6" w:rsidRDefault="009976D6" w:rsidP="00345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по учебному курсу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ставлена для обучающихся 10 класса </w:t>
      </w:r>
      <w:r w:rsidRPr="0079182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документов: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Российской Федерации от 29 декабря 2012 года N 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и дополнениями);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среднего общего образования, утвержденный приказом Министерства образов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науки Российской Федерации от 17 мая 2012 г. N 413 (с измен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 и дополнениями);</w:t>
      </w:r>
    </w:p>
    <w:p w:rsidR="009976D6" w:rsidRPr="00612C34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</w:t>
      </w:r>
      <w:r w:rsidR="0034523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</w:t>
      </w:r>
      <w:proofErr w:type="gramStart"/>
      <w:r w:rsidR="00345234">
        <w:rPr>
          <w:rFonts w:ascii="Times New Roman" w:hAnsi="Times New Roman" w:cs="Times New Roman"/>
          <w:sz w:val="28"/>
          <w:szCs w:val="28"/>
          <w:shd w:val="clear" w:color="auto" w:fill="FFFFFF"/>
        </w:rPr>
        <w:t>Казацкая</w:t>
      </w:r>
      <w:proofErr w:type="gramEnd"/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3452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 на </w:t>
      </w:r>
      <w:r w:rsidR="00A949EE">
        <w:rPr>
          <w:rFonts w:ascii="Times New Roman" w:hAnsi="Times New Roman" w:cs="Times New Roman"/>
          <w:sz w:val="28"/>
          <w:szCs w:val="28"/>
          <w:shd w:val="clear" w:color="auto" w:fill="FFFFFF"/>
        </w:rPr>
        <w:t>2021-2021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год;</w:t>
      </w:r>
    </w:p>
    <w:p w:rsidR="009976D6" w:rsidRPr="00612C34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обще</w:t>
      </w: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программа </w:t>
      </w:r>
      <w:r w:rsidR="00345234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«Казац</w:t>
      </w: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>кая С</w:t>
      </w:r>
      <w:r w:rsidR="003452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12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Ш».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(элективного) курса обеспечивает: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удовлетворение индивидуальных запросов обучающихся;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общеобразовательную, общекультурную составляющие при получении среднего общего образования;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 обучающихся, их познавательных интересов, инте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лектуальной и ценностно-смысловой сферы;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навыков самообразования и </w:t>
      </w:r>
      <w:proofErr w:type="spell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самопроектирования</w:t>
      </w:r>
      <w:proofErr w:type="spell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углубление, расширение и систематизацию знаний в выбранной обла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научного знания или вида деятельности;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имеющегося и приобретение нового опыта позн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вательной деятельности, профессионального самоопределения </w:t>
      </w:r>
      <w:proofErr w:type="gram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чающихся</w:t>
      </w:r>
      <w:proofErr w:type="gram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</w:t>
      </w:r>
      <w:r w:rsidRPr="00997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</w:t>
      </w:r>
      <w:proofErr w:type="spell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 «</w:t>
      </w:r>
      <w:proofErr w:type="gram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проект</w:t>
      </w:r>
      <w:proofErr w:type="gram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проектной компетентности </w:t>
      </w:r>
      <w:proofErr w:type="gramStart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осваивающих основную образовательную программу среднего общего образования.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Pr="009976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Сформировать: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к проблемно-ориентированному анализу неопределенной ситуации;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рефлексии внутренних и внешних причин, порожда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неопределенность ситуации;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способность к созданию моделей преобразуемой ситуации и готовность использовать их в качестве инструментов ее преобразования. </w:t>
      </w:r>
    </w:p>
    <w:p w:rsidR="00DA6292" w:rsidRDefault="00DA6292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Развить: 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определению конкретных целей преобраз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 неопр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деленной ситуации;</w:t>
      </w:r>
    </w:p>
    <w:p w:rsid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способность к определению алгоритма конкретных шагов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жения поставленной цели; </w:t>
      </w:r>
    </w:p>
    <w:p w:rsidR="009976D6" w:rsidRPr="009976D6" w:rsidRDefault="009976D6" w:rsidP="0034523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6D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:rsidR="009976D6" w:rsidRP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Программный материал отражает современные запросы общества и г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 xml:space="preserve">сударства к построению образовательного процесса: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хара</w:t>
      </w:r>
      <w:r w:rsidRPr="009976D6">
        <w:rPr>
          <w:rFonts w:ascii="Times New Roman" w:hAnsi="Times New Roman" w:cs="Times New Roman"/>
          <w:sz w:val="28"/>
          <w:szCs w:val="28"/>
        </w:rPr>
        <w:t>к</w:t>
      </w:r>
      <w:r w:rsidRPr="009976D6">
        <w:rPr>
          <w:rFonts w:ascii="Times New Roman" w:hAnsi="Times New Roman" w:cs="Times New Roman"/>
          <w:sz w:val="28"/>
          <w:szCs w:val="28"/>
        </w:rPr>
        <w:t xml:space="preserve">тер обучения, ориентир на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результаты, развитие информ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ционной грамотности, в том числе и навыков владения ИКТ при освоении образовательных программ.</w:t>
      </w:r>
    </w:p>
    <w:p w:rsidR="009976D6" w:rsidRP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Ценностные ориентиры Программы определяются направленностью на национальный воспитательный идеал, востребованный современным росси</w:t>
      </w:r>
      <w:r w:rsidRPr="009976D6">
        <w:rPr>
          <w:rFonts w:ascii="Times New Roman" w:hAnsi="Times New Roman" w:cs="Times New Roman"/>
          <w:sz w:val="28"/>
          <w:szCs w:val="28"/>
        </w:rPr>
        <w:t>й</w:t>
      </w:r>
      <w:r w:rsidRPr="009976D6">
        <w:rPr>
          <w:rFonts w:ascii="Times New Roman" w:hAnsi="Times New Roman" w:cs="Times New Roman"/>
          <w:sz w:val="28"/>
          <w:szCs w:val="28"/>
        </w:rPr>
        <w:t>ским обществом и государством. Программа предусматривает поэтапное с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 xml:space="preserve">провождение деятельности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по реализации индивидуального проекта.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Содержание Программы разработано в соответствии с требованиями с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временной дидактики и возрастной психологии, включает национально</w:t>
      </w:r>
      <w:r w:rsidR="00815BD2">
        <w:rPr>
          <w:rFonts w:ascii="Times New Roman" w:hAnsi="Times New Roman" w:cs="Times New Roman"/>
          <w:sz w:val="28"/>
          <w:szCs w:val="28"/>
        </w:rPr>
        <w:t xml:space="preserve"> - </w:t>
      </w:r>
      <w:r w:rsidRPr="009976D6">
        <w:rPr>
          <w:rFonts w:ascii="Times New Roman" w:hAnsi="Times New Roman" w:cs="Times New Roman"/>
          <w:sz w:val="28"/>
          <w:szCs w:val="28"/>
        </w:rPr>
        <w:t>р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>гиональный компонент и направлено на решение задач по реализации треб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ваний федерального государственного образовательного стандарта среднего общего образования в полном объеме.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курс «Инд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 xml:space="preserve">видуальный проект» является обязательным и представляет собой особую форму организации деятельности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Программа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F6642" w:rsidRPr="008F66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6642" w:rsidRPr="008F6642">
        <w:rPr>
          <w:rFonts w:ascii="Times New Roman" w:hAnsi="Times New Roman" w:cs="Times New Roman"/>
          <w:sz w:val="28"/>
          <w:szCs w:val="28"/>
        </w:rPr>
        <w:t>Индивидуальный пр</w:t>
      </w:r>
      <w:r w:rsidR="008F6642" w:rsidRPr="008F6642">
        <w:rPr>
          <w:rFonts w:ascii="Times New Roman" w:hAnsi="Times New Roman" w:cs="Times New Roman"/>
          <w:sz w:val="28"/>
          <w:szCs w:val="28"/>
        </w:rPr>
        <w:t>о</w:t>
      </w:r>
      <w:r w:rsidR="008F6642" w:rsidRPr="008F6642">
        <w:rPr>
          <w:rFonts w:ascii="Times New Roman" w:hAnsi="Times New Roman" w:cs="Times New Roman"/>
          <w:sz w:val="28"/>
          <w:szCs w:val="28"/>
        </w:rPr>
        <w:t>ект</w:t>
      </w:r>
      <w:proofErr w:type="gramEnd"/>
      <w:r w:rsidR="008F6642" w:rsidRPr="008F6642">
        <w:rPr>
          <w:rFonts w:ascii="Times New Roman" w:hAnsi="Times New Roman" w:cs="Times New Roman"/>
          <w:sz w:val="28"/>
          <w:szCs w:val="28"/>
        </w:rPr>
        <w:t>» рассч</w:t>
      </w:r>
      <w:r w:rsidR="00DA6292">
        <w:rPr>
          <w:rFonts w:ascii="Times New Roman" w:hAnsi="Times New Roman" w:cs="Times New Roman"/>
          <w:sz w:val="28"/>
          <w:szCs w:val="28"/>
        </w:rPr>
        <w:t xml:space="preserve">итана на 70 (68) учебных часов </w:t>
      </w:r>
      <w:r w:rsidR="008F6642" w:rsidRPr="008F6642">
        <w:rPr>
          <w:rFonts w:ascii="Times New Roman" w:hAnsi="Times New Roman" w:cs="Times New Roman"/>
          <w:sz w:val="28"/>
          <w:szCs w:val="28"/>
        </w:rPr>
        <w:t xml:space="preserve">(из расчета </w:t>
      </w:r>
      <w:r w:rsidR="00DA6292">
        <w:rPr>
          <w:rFonts w:ascii="Times New Roman" w:hAnsi="Times New Roman" w:cs="Times New Roman"/>
          <w:sz w:val="28"/>
          <w:szCs w:val="28"/>
        </w:rPr>
        <w:t>2</w:t>
      </w:r>
      <w:r w:rsidR="008F6642" w:rsidRPr="008F6642">
        <w:rPr>
          <w:rFonts w:ascii="Times New Roman" w:hAnsi="Times New Roman" w:cs="Times New Roman"/>
          <w:sz w:val="28"/>
          <w:szCs w:val="28"/>
        </w:rPr>
        <w:t xml:space="preserve"> час</w:t>
      </w:r>
      <w:r w:rsidR="00DA6292">
        <w:rPr>
          <w:rFonts w:ascii="Times New Roman" w:hAnsi="Times New Roman" w:cs="Times New Roman"/>
          <w:sz w:val="28"/>
          <w:szCs w:val="28"/>
        </w:rPr>
        <w:t xml:space="preserve">а в неделю)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6D6" w:rsidRDefault="009976D6" w:rsidP="0034523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9976D6" w:rsidRPr="009976D6" w:rsidRDefault="009976D6" w:rsidP="00345234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Планируемые</w:t>
      </w:r>
      <w:r w:rsidRPr="009976D6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97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курса планируется достичь следующих ли</w:t>
      </w:r>
      <w:r w:rsidRPr="009976D6">
        <w:rPr>
          <w:rFonts w:ascii="Times New Roman" w:hAnsi="Times New Roman" w:cs="Times New Roman"/>
          <w:sz w:val="28"/>
          <w:szCs w:val="28"/>
        </w:rPr>
        <w:t>ч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ностных результатов: </w:t>
      </w:r>
    </w:p>
    <w:p w:rsidR="009976D6" w:rsidRDefault="009976D6" w:rsidP="003452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</w:t>
      </w:r>
      <w:r>
        <w:rPr>
          <w:rFonts w:ascii="Times New Roman" w:hAnsi="Times New Roman" w:cs="Times New Roman"/>
          <w:sz w:val="28"/>
          <w:szCs w:val="28"/>
        </w:rPr>
        <w:t xml:space="preserve">деление;  </w:t>
      </w:r>
    </w:p>
    <w:p w:rsidR="009976D6" w:rsidRDefault="009976D6" w:rsidP="003452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6D6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Учащийся должен задаваться вопросом о том, какое значение, смысл имеет для него учение, и уметь находить ответ на в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прос);  </w:t>
      </w:r>
      <w:proofErr w:type="gramEnd"/>
    </w:p>
    <w:p w:rsidR="009976D6" w:rsidRDefault="009976D6" w:rsidP="0034523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действие нравственно-этического оценивания усваиваемого содерж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ния, обеспечивающее собственный моральный выбор на основе соц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>альных и личностных ценностей.</w:t>
      </w:r>
    </w:p>
    <w:p w:rsidR="009976D6" w:rsidRDefault="009976D6" w:rsidP="00345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9976D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976D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6D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но;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планирование – определение последовательности промежуточных ц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>лей с учетом конечного результата; составление плана и последов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 xml:space="preserve">тельности действий;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 и уровня усвоения, его временных характеристик;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 w:rsidRPr="009976D6">
        <w:rPr>
          <w:rFonts w:ascii="Times New Roman" w:hAnsi="Times New Roman" w:cs="Times New Roman"/>
          <w:sz w:val="28"/>
          <w:szCs w:val="28"/>
        </w:rPr>
        <w:t xml:space="preserve">ным эталоном с целью обнаружения отклонений от него;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ожидаемого результата дейс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>вия и его реального продукта;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самостоятельное выделение и формулирование познавательной цели;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 xml:space="preserve">ристики объекта, и преобразование модели с целью выявления общих законов, определяющих данную предметную область;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умение структу</w:t>
      </w:r>
      <w:r>
        <w:rPr>
          <w:rFonts w:ascii="Times New Roman" w:hAnsi="Times New Roman" w:cs="Times New Roman"/>
          <w:sz w:val="28"/>
          <w:szCs w:val="28"/>
        </w:rPr>
        <w:t xml:space="preserve">рировать знания;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lastRenderedPageBreak/>
        <w:t>умение осознанно и произвольно строить речевое высказывание в ус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>ной и письменной фор</w:t>
      </w:r>
      <w:r>
        <w:rPr>
          <w:rFonts w:ascii="Times New Roman" w:hAnsi="Times New Roman" w:cs="Times New Roman"/>
          <w:sz w:val="28"/>
          <w:szCs w:val="28"/>
        </w:rPr>
        <w:t xml:space="preserve">мах;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выбор наиболее эффективных способов решения задач в зависимости от конкретных условий;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</w:t>
      </w:r>
      <w:r>
        <w:rPr>
          <w:rFonts w:ascii="Times New Roman" w:hAnsi="Times New Roman" w:cs="Times New Roman"/>
          <w:sz w:val="28"/>
          <w:szCs w:val="28"/>
        </w:rPr>
        <w:t xml:space="preserve">тов деятельности; 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слушанных текстов, относящихся к различным жанрам; определение основной и второстепенной информации; свободная ориентация и во</w:t>
      </w:r>
      <w:r w:rsidRPr="009976D6">
        <w:rPr>
          <w:rFonts w:ascii="Times New Roman" w:hAnsi="Times New Roman" w:cs="Times New Roman"/>
          <w:sz w:val="28"/>
          <w:szCs w:val="28"/>
        </w:rPr>
        <w:t>с</w:t>
      </w:r>
      <w:r w:rsidRPr="009976D6">
        <w:rPr>
          <w:rFonts w:ascii="Times New Roman" w:hAnsi="Times New Roman" w:cs="Times New Roman"/>
          <w:sz w:val="28"/>
          <w:szCs w:val="28"/>
        </w:rPr>
        <w:t>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целей, функций участ</w:t>
      </w:r>
      <w:r>
        <w:rPr>
          <w:rFonts w:ascii="Times New Roman" w:hAnsi="Times New Roman" w:cs="Times New Roman"/>
          <w:sz w:val="28"/>
          <w:szCs w:val="28"/>
        </w:rPr>
        <w:t>ников, способов взаимодействия;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постановка вопросов – инициативное сотрудничество в поиске и сборе информации;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</w:t>
      </w:r>
      <w:r>
        <w:rPr>
          <w:rFonts w:ascii="Times New Roman" w:hAnsi="Times New Roman" w:cs="Times New Roman"/>
          <w:sz w:val="28"/>
          <w:szCs w:val="28"/>
        </w:rPr>
        <w:t xml:space="preserve">тие решения и его реализация;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 xml:space="preserve">вий партнера; 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976D6" w:rsidRDefault="009976D6" w:rsidP="0034523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формами речи в соответс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>вии с грамматическими и синтаксическими нормами родного языка.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9976D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курса «Индив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>дуальный п</w:t>
      </w:r>
      <w:r>
        <w:rPr>
          <w:rFonts w:ascii="Times New Roman" w:hAnsi="Times New Roman" w:cs="Times New Roman"/>
          <w:sz w:val="28"/>
          <w:szCs w:val="28"/>
        </w:rPr>
        <w:t xml:space="preserve">роект» обучающийся научится: 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формулировать цели и задачи проектной (исследовательской) деятел</w:t>
      </w:r>
      <w:r w:rsidRPr="009976D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ности; 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планировать работу по реализации проектной (исследовательской) де</w:t>
      </w:r>
      <w:r w:rsidRPr="009976D6">
        <w:rPr>
          <w:rFonts w:ascii="Times New Roman" w:hAnsi="Times New Roman" w:cs="Times New Roman"/>
          <w:sz w:val="28"/>
          <w:szCs w:val="28"/>
        </w:rPr>
        <w:t>я</w:t>
      </w:r>
      <w:r w:rsidRPr="009976D6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реализовывать запланированные действия для достижения поставле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целей и задач; 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оформлять информационные материалы на электронных и бумажных носителях с целью презентации результатов ра</w:t>
      </w:r>
      <w:r>
        <w:rPr>
          <w:rFonts w:ascii="Times New Roman" w:hAnsi="Times New Roman" w:cs="Times New Roman"/>
          <w:sz w:val="28"/>
          <w:szCs w:val="28"/>
        </w:rPr>
        <w:t xml:space="preserve">боты над проектом;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осуществлять рефлексию деятельности, соотнося ее с поставленными целью и задачами и конеч</w:t>
      </w:r>
      <w:r>
        <w:rPr>
          <w:rFonts w:ascii="Times New Roman" w:hAnsi="Times New Roman" w:cs="Times New Roman"/>
          <w:sz w:val="28"/>
          <w:szCs w:val="28"/>
        </w:rPr>
        <w:t xml:space="preserve">ным результатом; </w:t>
      </w:r>
    </w:p>
    <w:p w:rsidR="009976D6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lastRenderedPageBreak/>
        <w:t>использовать технологию учебного проектирования для решения ли</w:t>
      </w:r>
      <w:r w:rsidRPr="009976D6">
        <w:rPr>
          <w:rFonts w:ascii="Times New Roman" w:hAnsi="Times New Roman" w:cs="Times New Roman"/>
          <w:sz w:val="28"/>
          <w:szCs w:val="28"/>
        </w:rPr>
        <w:t>ч</w:t>
      </w:r>
      <w:r w:rsidRPr="009976D6">
        <w:rPr>
          <w:rFonts w:ascii="Times New Roman" w:hAnsi="Times New Roman" w:cs="Times New Roman"/>
          <w:sz w:val="28"/>
          <w:szCs w:val="28"/>
        </w:rPr>
        <w:t>ных целей и задач образова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DA6292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в ходе представления результатов проекта (иссле</w:t>
      </w:r>
      <w:r>
        <w:rPr>
          <w:rFonts w:ascii="Times New Roman" w:hAnsi="Times New Roman" w:cs="Times New Roman"/>
          <w:sz w:val="28"/>
          <w:szCs w:val="28"/>
        </w:rPr>
        <w:t xml:space="preserve">дования); </w:t>
      </w:r>
    </w:p>
    <w:p w:rsidR="009976D6" w:rsidRPr="00DA6292" w:rsidRDefault="009976D6" w:rsidP="0034523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292">
        <w:rPr>
          <w:rFonts w:ascii="Times New Roman" w:hAnsi="Times New Roman" w:cs="Times New Roman"/>
          <w:sz w:val="28"/>
          <w:szCs w:val="28"/>
        </w:rPr>
        <w:t>осуществлять осознанный выбор направлений созидательной деятел</w:t>
      </w:r>
      <w:r w:rsidRPr="00DA6292">
        <w:rPr>
          <w:rFonts w:ascii="Times New Roman" w:hAnsi="Times New Roman" w:cs="Times New Roman"/>
          <w:sz w:val="28"/>
          <w:szCs w:val="28"/>
        </w:rPr>
        <w:t>ь</w:t>
      </w:r>
      <w:r w:rsidRPr="00DA6292">
        <w:rPr>
          <w:rFonts w:ascii="Times New Roman" w:hAnsi="Times New Roman" w:cs="Times New Roman"/>
          <w:sz w:val="28"/>
          <w:szCs w:val="28"/>
        </w:rPr>
        <w:t>ности.</w:t>
      </w:r>
      <w:r w:rsidRPr="00DA6292">
        <w:rPr>
          <w:rFonts w:ascii="Times New Roman" w:hAnsi="Times New Roman" w:cs="Times New Roman"/>
          <w:sz w:val="28"/>
          <w:szCs w:val="28"/>
        </w:rPr>
        <w:br w:type="page"/>
      </w:r>
    </w:p>
    <w:p w:rsidR="009976D6" w:rsidRPr="009976D6" w:rsidRDefault="009976D6" w:rsidP="0034523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76D6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b/>
          <w:sz w:val="28"/>
          <w:szCs w:val="28"/>
        </w:rPr>
        <w:t>Модуль 1 Методология проектной и исследовательской деятельности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1.1. 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 xml:space="preserve">вой проект. Информационный проект. Практический проект. Управление проектами.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1.2. Учебный проект: требования к структуре и содержанию. Совреме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 w:rsidRPr="009976D6">
        <w:rPr>
          <w:rFonts w:ascii="Times New Roman" w:hAnsi="Times New Roman" w:cs="Times New Roman"/>
          <w:sz w:val="28"/>
          <w:szCs w:val="28"/>
        </w:rPr>
        <w:t>ный проект учащегося – дидактическое средство активизации познавател</w:t>
      </w:r>
      <w:r w:rsidRPr="009976D6">
        <w:rPr>
          <w:rFonts w:ascii="Times New Roman" w:hAnsi="Times New Roman" w:cs="Times New Roman"/>
          <w:sz w:val="28"/>
          <w:szCs w:val="28"/>
        </w:rPr>
        <w:t>ь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ной деятельности, развития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и одновременно формирования о</w:t>
      </w:r>
      <w:r w:rsidRPr="009976D6">
        <w:rPr>
          <w:rFonts w:ascii="Times New Roman" w:hAnsi="Times New Roman" w:cs="Times New Roman"/>
          <w:sz w:val="28"/>
          <w:szCs w:val="28"/>
        </w:rPr>
        <w:t>п</w:t>
      </w:r>
      <w:r w:rsidRPr="009976D6">
        <w:rPr>
          <w:rFonts w:ascii="Times New Roman" w:hAnsi="Times New Roman" w:cs="Times New Roman"/>
          <w:sz w:val="28"/>
          <w:szCs w:val="28"/>
        </w:rPr>
        <w:t xml:space="preserve">ределенных личностных качеств. Структура и содержание учебного проекта. Выбор темы. Определение целей и темы проекта. 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1.3. Планирование учебного проекта. Анализ проблемы. Определение источников информации. Определение способов сбора и анализа информ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ции. Постановка задач и выбор критериев оценки результатов и процесса. Определение способа представления результата. Сбор и уточнение информ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ции, обсуждение альтернатив (мозговой штурм), выбор оптимального вар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 xml:space="preserve">анта, уточнение планов деятельности. Основные инструменты: интервью, эксперименты, опросы, наблюдения.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1.4. Проектная и исследовательская деятельность: точки соприкоснов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>ния. Проектная деятельность. Исследовательская деятельность. Сходства и отличия проекта и исследования. Проектный подход при проведении иссл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 xml:space="preserve">дования. Исследовательские проекты.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1.5. Основные понятия учебно-исследовательской деятельности. Фен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мен исследовательского поведения. Исследовательские способности. Иссл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 xml:space="preserve">довательское поведение как творчество. Научные теории.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1.6. Методологические атрибуты исследовательской деятельности. П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строение гипотезы исследования. Предмет и объект исследования. Проблема исследования. Построение гипотезы. Цели и задачи исследования. Обобщ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ние. Классификация. Умозаключения и выводы.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1.7. Методы эмпирического и теоретического исследования.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Методы эмпирического исследования (наблюдение, сравнение, измерение, экспер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>мент); методы, используемые как на эмпирическом, так и на теоретическом уровне исследования (абстрагирование, анализ и синтез, индукция и деду</w:t>
      </w:r>
      <w:r w:rsidRPr="009976D6">
        <w:rPr>
          <w:rFonts w:ascii="Times New Roman" w:hAnsi="Times New Roman" w:cs="Times New Roman"/>
          <w:sz w:val="28"/>
          <w:szCs w:val="28"/>
        </w:rPr>
        <w:t>к</w:t>
      </w:r>
      <w:r w:rsidRPr="009976D6">
        <w:rPr>
          <w:rFonts w:ascii="Times New Roman" w:hAnsi="Times New Roman" w:cs="Times New Roman"/>
          <w:sz w:val="28"/>
          <w:szCs w:val="28"/>
        </w:rPr>
        <w:t xml:space="preserve">ция, моделирование); методы теоретического исследования (восхождение от абстрактного к конкретному). </w:t>
      </w:r>
      <w:proofErr w:type="gramEnd"/>
    </w:p>
    <w:p w:rsidR="009976D6" w:rsidRP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1.8. Практическое занятие по проектированию структуры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индивидуал</w:t>
      </w:r>
      <w:r w:rsidRPr="009976D6">
        <w:rPr>
          <w:rFonts w:ascii="Times New Roman" w:hAnsi="Times New Roman" w:cs="Times New Roman"/>
          <w:sz w:val="28"/>
          <w:szCs w:val="28"/>
        </w:rPr>
        <w:t>ь</w:t>
      </w:r>
      <w:r w:rsidRPr="009976D6">
        <w:rPr>
          <w:rFonts w:ascii="Times New Roman" w:hAnsi="Times New Roman" w:cs="Times New Roman"/>
          <w:sz w:val="28"/>
          <w:szCs w:val="28"/>
        </w:rPr>
        <w:t>ного проекта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(учебного исследования). Инициализация проекта, исследов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ния. Конструирование темы и проблемы проекта, исследования. Проектный замысел. Критерии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 самооценки и оценки продуктов проекта (результатов исследования). Презентация и защита замыслов проектов и и</w:t>
      </w:r>
      <w:r w:rsidRPr="009976D6">
        <w:rPr>
          <w:rFonts w:ascii="Times New Roman" w:hAnsi="Times New Roman" w:cs="Times New Roman"/>
          <w:sz w:val="28"/>
          <w:szCs w:val="28"/>
        </w:rPr>
        <w:t>с</w:t>
      </w:r>
      <w:r w:rsidRPr="009976D6">
        <w:rPr>
          <w:rFonts w:ascii="Times New Roman" w:hAnsi="Times New Roman" w:cs="Times New Roman"/>
          <w:sz w:val="28"/>
          <w:szCs w:val="28"/>
        </w:rPr>
        <w:lastRenderedPageBreak/>
        <w:t>следовательских работ. Структура проекта, исследовательской работы. Пре</w:t>
      </w:r>
      <w:r w:rsidRPr="009976D6">
        <w:rPr>
          <w:rFonts w:ascii="Times New Roman" w:hAnsi="Times New Roman" w:cs="Times New Roman"/>
          <w:sz w:val="28"/>
          <w:szCs w:val="28"/>
        </w:rPr>
        <w:t>д</w:t>
      </w:r>
      <w:r w:rsidRPr="009976D6">
        <w:rPr>
          <w:rFonts w:ascii="Times New Roman" w:hAnsi="Times New Roman" w:cs="Times New Roman"/>
          <w:sz w:val="28"/>
          <w:szCs w:val="28"/>
        </w:rPr>
        <w:t xml:space="preserve">ставление структуры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(учебного исследования).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b/>
          <w:sz w:val="28"/>
          <w:szCs w:val="28"/>
        </w:rPr>
        <w:t>Модуль 2 Информационные ресурсы проектной и исследовательской деятельности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2.1. Работа с информационными источниками. Поиск и систематизация информации. Информационная культура. Виды информационных источн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 xml:space="preserve">ков. Инструментарий работы с информацией – методы, приемы, технологии. Отбор и систематизация информации.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2.2. Информационные ресурсы на бумажных носителях. Рассмотрение текста с точки зрения его структуры. Виды переработки чужого текста. П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нятия: конспект, тезисы, реферат, аннотация, рецензия.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2.3. Информационные ресурсы на электронных носителях. Применение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технологий в исследовании, проектной деятельности. Сп</w:t>
      </w:r>
      <w:r w:rsidRPr="009976D6">
        <w:rPr>
          <w:rFonts w:ascii="Times New Roman" w:hAnsi="Times New Roman" w:cs="Times New Roman"/>
          <w:sz w:val="28"/>
          <w:szCs w:val="28"/>
        </w:rPr>
        <w:t>о</w:t>
      </w:r>
      <w:r w:rsidRPr="009976D6">
        <w:rPr>
          <w:rFonts w:ascii="Times New Roman" w:hAnsi="Times New Roman" w:cs="Times New Roman"/>
          <w:sz w:val="28"/>
          <w:szCs w:val="28"/>
        </w:rPr>
        <w:t>собы и формы представления данных. Компьютерная обработка данных и</w:t>
      </w:r>
      <w:r w:rsidRPr="009976D6">
        <w:rPr>
          <w:rFonts w:ascii="Times New Roman" w:hAnsi="Times New Roman" w:cs="Times New Roman"/>
          <w:sz w:val="28"/>
          <w:szCs w:val="28"/>
        </w:rPr>
        <w:t>с</w:t>
      </w:r>
      <w:r w:rsidRPr="009976D6">
        <w:rPr>
          <w:rFonts w:ascii="Times New Roman" w:hAnsi="Times New Roman" w:cs="Times New Roman"/>
          <w:sz w:val="28"/>
          <w:szCs w:val="28"/>
        </w:rPr>
        <w:t>следования.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2.4. Сетевые носители – источник информационных ресурсов. Работа в сети Интернет. Создание сайта проекта. Сопровождение проекта (исследов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 xml:space="preserve">ния) через работу с социальными сетями. Дистанционная коммуникация в работе над проектом.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2.5. Технологии визуализации и систематизации текстовой информации. Диаграммы и графики. Графы. Сравнительные таблицы. Опорные конспекты.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2.6. Технологии визуализации и систематизации текстовой информации. Лучевые схемы-пауки и каузальные цепи. </w:t>
      </w:r>
      <w:proofErr w:type="spellStart"/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9976D6">
        <w:rPr>
          <w:rFonts w:ascii="Times New Roman" w:hAnsi="Times New Roman" w:cs="Times New Roman"/>
          <w:sz w:val="28"/>
          <w:szCs w:val="28"/>
        </w:rPr>
        <w:t>. Создание ске</w:t>
      </w:r>
      <w:r w:rsidRPr="009976D6">
        <w:rPr>
          <w:rFonts w:ascii="Times New Roman" w:hAnsi="Times New Roman" w:cs="Times New Roman"/>
          <w:sz w:val="28"/>
          <w:szCs w:val="28"/>
        </w:rPr>
        <w:t>т</w:t>
      </w:r>
      <w:r w:rsidRPr="009976D6">
        <w:rPr>
          <w:rFonts w:ascii="Times New Roman" w:hAnsi="Times New Roman" w:cs="Times New Roman"/>
          <w:sz w:val="28"/>
          <w:szCs w:val="28"/>
        </w:rPr>
        <w:t xml:space="preserve">чей (визуальных заметок).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6D6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997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2.7. Требования к оформлению проектной и исследовательской работы. Библиография, справочная литература, каталоги. Оформление таблиц, рису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 w:rsidRPr="009976D6">
        <w:rPr>
          <w:rFonts w:ascii="Times New Roman" w:hAnsi="Times New Roman" w:cs="Times New Roman"/>
          <w:sz w:val="28"/>
          <w:szCs w:val="28"/>
        </w:rPr>
        <w:t xml:space="preserve">ков и иллюстрированных плакатов, ссылок, сносок, списка литературы. Сбор и систематизация материалов.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2.8. Практическое занятие (тренинг) по применению технологий визу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лизации и систематизации текстовой информации. Представление идеи и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 w:rsidRPr="009976D6">
        <w:rPr>
          <w:rFonts w:ascii="Times New Roman" w:hAnsi="Times New Roman" w:cs="Times New Roman"/>
          <w:sz w:val="28"/>
          <w:szCs w:val="28"/>
        </w:rPr>
        <w:t xml:space="preserve">дивидуального проекта с помощью </w:t>
      </w:r>
      <w:proofErr w:type="spellStart"/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9976D6">
        <w:rPr>
          <w:rFonts w:ascii="Times New Roman" w:hAnsi="Times New Roman" w:cs="Times New Roman"/>
          <w:sz w:val="28"/>
          <w:szCs w:val="28"/>
        </w:rPr>
        <w:t>.</w:t>
      </w:r>
    </w:p>
    <w:p w:rsidR="009976D6" w:rsidRP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2.9. Практическое занятие. Оформление проектной (исследовательской) работы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b/>
          <w:sz w:val="28"/>
          <w:szCs w:val="28"/>
        </w:rPr>
        <w:t>Модуль 3 Защита результатов проектной и исследовательской деятел</w:t>
      </w:r>
      <w:r w:rsidRPr="009976D6">
        <w:rPr>
          <w:rFonts w:ascii="Times New Roman" w:hAnsi="Times New Roman" w:cs="Times New Roman"/>
          <w:b/>
          <w:sz w:val="28"/>
          <w:szCs w:val="28"/>
        </w:rPr>
        <w:t>ь</w:t>
      </w:r>
      <w:r w:rsidRPr="009976D6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3.1. 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3.2. Представление результатов учебного исследования. Анализ инфо</w:t>
      </w:r>
      <w:r w:rsidRPr="009976D6">
        <w:rPr>
          <w:rFonts w:ascii="Times New Roman" w:hAnsi="Times New Roman" w:cs="Times New Roman"/>
          <w:sz w:val="28"/>
          <w:szCs w:val="28"/>
        </w:rPr>
        <w:t>р</w:t>
      </w:r>
      <w:r w:rsidRPr="009976D6">
        <w:rPr>
          <w:rFonts w:ascii="Times New Roman" w:hAnsi="Times New Roman" w:cs="Times New Roman"/>
          <w:sz w:val="28"/>
          <w:szCs w:val="28"/>
        </w:rPr>
        <w:t>мации, выполнение учебного исследования, формулирование выводов. По</w:t>
      </w:r>
      <w:r w:rsidRPr="009976D6">
        <w:rPr>
          <w:rFonts w:ascii="Times New Roman" w:hAnsi="Times New Roman" w:cs="Times New Roman"/>
          <w:sz w:val="28"/>
          <w:szCs w:val="28"/>
        </w:rPr>
        <w:t>д</w:t>
      </w:r>
      <w:r w:rsidRPr="009976D6">
        <w:rPr>
          <w:rFonts w:ascii="Times New Roman" w:hAnsi="Times New Roman" w:cs="Times New Roman"/>
          <w:sz w:val="28"/>
          <w:szCs w:val="28"/>
        </w:rPr>
        <w:lastRenderedPageBreak/>
        <w:t xml:space="preserve">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</w:r>
    </w:p>
    <w:p w:rsidR="009976D6" w:rsidRP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3.3. Оценка учебного проекта (учебного исследования). Карта самооце</w:t>
      </w:r>
      <w:r w:rsidRPr="009976D6">
        <w:rPr>
          <w:rFonts w:ascii="Times New Roman" w:hAnsi="Times New Roman" w:cs="Times New Roman"/>
          <w:sz w:val="28"/>
          <w:szCs w:val="28"/>
        </w:rPr>
        <w:t>н</w:t>
      </w:r>
      <w:r w:rsidRPr="009976D6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9976D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976D6">
        <w:rPr>
          <w:rFonts w:ascii="Times New Roman" w:hAnsi="Times New Roman" w:cs="Times New Roman"/>
          <w:sz w:val="28"/>
          <w:szCs w:val="28"/>
        </w:rPr>
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 </w:t>
      </w:r>
    </w:p>
    <w:p w:rsidR="009976D6" w:rsidRPr="009976D6" w:rsidRDefault="009976D6" w:rsidP="00345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6D6">
        <w:rPr>
          <w:rFonts w:ascii="Times New Roman" w:hAnsi="Times New Roman" w:cs="Times New Roman"/>
          <w:b/>
          <w:sz w:val="28"/>
          <w:szCs w:val="28"/>
        </w:rPr>
        <w:t>Модуль 4 Коммуникативные навыки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4.1. Коммуникативная деятельность. Диалог. Монолог. Коммуникации. Коммуникации в профессиональной среде и в обществе в целом. Формы и принципы делового общения. Вербальное и невербальное общение.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4.2. Стратегии группового взаимодействия. Аргументация. Спор. Ди</w:t>
      </w:r>
      <w:r w:rsidRPr="009976D6">
        <w:rPr>
          <w:rFonts w:ascii="Times New Roman" w:hAnsi="Times New Roman" w:cs="Times New Roman"/>
          <w:sz w:val="28"/>
          <w:szCs w:val="28"/>
        </w:rPr>
        <w:t>с</w:t>
      </w:r>
      <w:r w:rsidRPr="009976D6">
        <w:rPr>
          <w:rFonts w:ascii="Times New Roman" w:hAnsi="Times New Roman" w:cs="Times New Roman"/>
          <w:sz w:val="28"/>
          <w:szCs w:val="28"/>
        </w:rPr>
        <w:t>куссия. Групповое общение как деловое взаимодействие. Ориентация на уч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стников. Ориентация на понимание. Правила ведения спора. Дискуссия: в</w:t>
      </w:r>
      <w:r w:rsidRPr="009976D6">
        <w:rPr>
          <w:rFonts w:ascii="Times New Roman" w:hAnsi="Times New Roman" w:cs="Times New Roman"/>
          <w:sz w:val="28"/>
          <w:szCs w:val="28"/>
        </w:rPr>
        <w:t>и</w:t>
      </w:r>
      <w:r w:rsidRPr="009976D6">
        <w:rPr>
          <w:rFonts w:ascii="Times New Roman" w:hAnsi="Times New Roman" w:cs="Times New Roman"/>
          <w:sz w:val="28"/>
          <w:szCs w:val="28"/>
        </w:rPr>
        <w:t>ды и технологии.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4.3. Практическое занятие. Дискуссия.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4.4. Практическое занятие. Дебаты. </w:t>
      </w:r>
    </w:p>
    <w:p w:rsidR="009976D6" w:rsidRDefault="009976D6" w:rsidP="0034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>4.5. Публичное выступление: от подготовки до реализации. Этапы по</w:t>
      </w:r>
      <w:r w:rsidRPr="009976D6">
        <w:rPr>
          <w:rFonts w:ascii="Times New Roman" w:hAnsi="Times New Roman" w:cs="Times New Roman"/>
          <w:sz w:val="28"/>
          <w:szCs w:val="28"/>
        </w:rPr>
        <w:t>д</w:t>
      </w:r>
      <w:r w:rsidRPr="009976D6">
        <w:rPr>
          <w:rFonts w:ascii="Times New Roman" w:hAnsi="Times New Roman" w:cs="Times New Roman"/>
          <w:sz w:val="28"/>
          <w:szCs w:val="28"/>
        </w:rPr>
        <w:t>готовки выступления. Привлечение внимания аудитории. Использование н</w:t>
      </w:r>
      <w:r w:rsidRPr="009976D6">
        <w:rPr>
          <w:rFonts w:ascii="Times New Roman" w:hAnsi="Times New Roman" w:cs="Times New Roman"/>
          <w:sz w:val="28"/>
          <w:szCs w:val="28"/>
        </w:rPr>
        <w:t>а</w:t>
      </w:r>
      <w:r w:rsidRPr="009976D6">
        <w:rPr>
          <w:rFonts w:ascii="Times New Roman" w:hAnsi="Times New Roman" w:cs="Times New Roman"/>
          <w:sz w:val="28"/>
          <w:szCs w:val="28"/>
        </w:rPr>
        <w:t>глядных средств. Анализ выступления.</w:t>
      </w:r>
    </w:p>
    <w:p w:rsidR="009976D6" w:rsidRDefault="009976D6" w:rsidP="0034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6D6">
        <w:rPr>
          <w:rFonts w:ascii="Times New Roman" w:hAnsi="Times New Roman" w:cs="Times New Roman"/>
          <w:sz w:val="28"/>
          <w:szCs w:val="28"/>
        </w:rPr>
        <w:t xml:space="preserve"> 4.6. Практическое занятие. Публичное выступление. Публичная защита р</w:t>
      </w:r>
      <w:r w:rsidRPr="009976D6">
        <w:rPr>
          <w:rFonts w:ascii="Times New Roman" w:hAnsi="Times New Roman" w:cs="Times New Roman"/>
          <w:sz w:val="28"/>
          <w:szCs w:val="28"/>
        </w:rPr>
        <w:t>е</w:t>
      </w:r>
      <w:r w:rsidRPr="009976D6">
        <w:rPr>
          <w:rFonts w:ascii="Times New Roman" w:hAnsi="Times New Roman" w:cs="Times New Roman"/>
          <w:sz w:val="28"/>
          <w:szCs w:val="28"/>
        </w:rPr>
        <w:t>зультатов проектной деятельности, исследований. Рефлексия проектной де</w:t>
      </w:r>
      <w:r w:rsidRPr="009976D6">
        <w:rPr>
          <w:rFonts w:ascii="Times New Roman" w:hAnsi="Times New Roman" w:cs="Times New Roman"/>
          <w:sz w:val="28"/>
          <w:szCs w:val="28"/>
        </w:rPr>
        <w:t>я</w:t>
      </w:r>
      <w:r w:rsidRPr="009976D6">
        <w:rPr>
          <w:rFonts w:ascii="Times New Roman" w:hAnsi="Times New Roman" w:cs="Times New Roman"/>
          <w:sz w:val="28"/>
          <w:szCs w:val="28"/>
        </w:rPr>
        <w:t>тельности, исследований.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9EE" w:rsidRPr="00A949EE" w:rsidRDefault="00A949EE" w:rsidP="00A949EE">
      <w:pPr>
        <w:shd w:val="clear" w:color="auto" w:fill="FFFFFF"/>
        <w:spacing w:before="100" w:beforeAutospacing="1" w:after="180" w:line="42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949EE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6004BE" w:rsidRPr="006004BE" w:rsidRDefault="00A949EE" w:rsidP="006004BE">
      <w:pPr>
        <w:shd w:val="clear" w:color="auto" w:fill="FFFFFF"/>
        <w:spacing w:after="180" w:line="420" w:lineRule="atLeast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04BE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6004BE" w:rsidRPr="006004BE">
        <w:rPr>
          <w:rFonts w:ascii="Times New Roman" w:hAnsi="Times New Roman" w:cs="Times New Roman"/>
          <w:spacing w:val="-2"/>
          <w:sz w:val="28"/>
          <w:szCs w:val="28"/>
        </w:rPr>
        <w:t>Тематическое планирование элективного курса «</w:t>
      </w:r>
      <w:proofErr w:type="gramStart"/>
      <w:r w:rsidR="006004BE" w:rsidRPr="006004BE">
        <w:rPr>
          <w:rFonts w:ascii="Times New Roman" w:hAnsi="Times New Roman" w:cs="Times New Roman"/>
          <w:spacing w:val="-2"/>
          <w:sz w:val="28"/>
          <w:szCs w:val="28"/>
        </w:rPr>
        <w:t>Индивидуальный проект</w:t>
      </w:r>
      <w:proofErr w:type="gramEnd"/>
      <w:r w:rsidR="006004BE" w:rsidRPr="006004BE">
        <w:rPr>
          <w:rFonts w:ascii="Times New Roman" w:hAnsi="Times New Roman" w:cs="Times New Roman"/>
          <w:spacing w:val="-2"/>
          <w:sz w:val="28"/>
          <w:szCs w:val="28"/>
        </w:rPr>
        <w:t>» для 10  класса составлено с учетом рабочей программы воспитания. Воспитательный потенциал данного курса обеспечивает реализацию следу</w:t>
      </w:r>
      <w:r w:rsidR="006004BE" w:rsidRPr="006004BE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6004BE" w:rsidRPr="006004BE">
        <w:rPr>
          <w:rFonts w:ascii="Times New Roman" w:hAnsi="Times New Roman" w:cs="Times New Roman"/>
          <w:spacing w:val="-2"/>
          <w:sz w:val="28"/>
          <w:szCs w:val="28"/>
        </w:rPr>
        <w:t>щих целевых приоритетов воспитания обучающихся СОО:</w:t>
      </w:r>
      <w:r w:rsidR="006004BE" w:rsidRPr="00600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BE" w:rsidRPr="006004BE" w:rsidRDefault="006004BE" w:rsidP="006004BE">
      <w:pPr>
        <w:pStyle w:val="a6"/>
        <w:shd w:val="clear" w:color="auto" w:fill="FFFFFF"/>
        <w:spacing w:after="180" w:line="4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4BE">
        <w:rPr>
          <w:rFonts w:ascii="Times New Roman" w:hAnsi="Times New Roman" w:cs="Times New Roman"/>
          <w:sz w:val="28"/>
          <w:szCs w:val="28"/>
        </w:rPr>
        <w:t xml:space="preserve">1.Развитие ценностного отношения  к созданию </w:t>
      </w:r>
      <w:proofErr w:type="spellStart"/>
      <w:r w:rsidRPr="006004B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004BE">
        <w:rPr>
          <w:rFonts w:ascii="Times New Roman" w:hAnsi="Times New Roman" w:cs="Times New Roman"/>
          <w:sz w:val="28"/>
          <w:szCs w:val="28"/>
        </w:rPr>
        <w:t xml:space="preserve"> ситуации для стартовой мотивации  к изучению дополнительного предметного м</w:t>
      </w:r>
      <w:r w:rsidRPr="006004BE">
        <w:rPr>
          <w:rFonts w:ascii="Times New Roman" w:hAnsi="Times New Roman" w:cs="Times New Roman"/>
          <w:sz w:val="28"/>
          <w:szCs w:val="28"/>
        </w:rPr>
        <w:t>а</w:t>
      </w:r>
      <w:r w:rsidRPr="006004BE">
        <w:rPr>
          <w:rFonts w:ascii="Times New Roman" w:hAnsi="Times New Roman" w:cs="Times New Roman"/>
          <w:sz w:val="28"/>
          <w:szCs w:val="28"/>
        </w:rPr>
        <w:t>териала.</w:t>
      </w:r>
    </w:p>
    <w:p w:rsidR="006004BE" w:rsidRPr="006004BE" w:rsidRDefault="006004BE" w:rsidP="006004BE">
      <w:pPr>
        <w:pStyle w:val="a6"/>
        <w:shd w:val="clear" w:color="auto" w:fill="FFFFFF"/>
        <w:spacing w:after="180" w:line="420" w:lineRule="atLeast"/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04BE">
        <w:rPr>
          <w:rFonts w:ascii="Times New Roman" w:hAnsi="Times New Roman" w:cs="Times New Roman"/>
          <w:sz w:val="28"/>
          <w:szCs w:val="28"/>
        </w:rPr>
        <w:t xml:space="preserve">2.Развитие ценностного отношения  к  развитию ценностных отношений школьника к Отечеству, родной природе и культуре, труду, знаниям. </w:t>
      </w:r>
    </w:p>
    <w:p w:rsidR="006004BE" w:rsidRPr="006004BE" w:rsidRDefault="006004BE" w:rsidP="006004BE">
      <w:pPr>
        <w:pStyle w:val="a6"/>
        <w:shd w:val="clear" w:color="auto" w:fill="FFFFFF"/>
        <w:spacing w:after="180" w:line="420" w:lineRule="atLeast"/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04BE">
        <w:rPr>
          <w:rFonts w:ascii="Times New Roman" w:hAnsi="Times New Roman" w:cs="Times New Roman"/>
          <w:sz w:val="28"/>
          <w:szCs w:val="28"/>
        </w:rPr>
        <w:t>3.Развитие ценностного отношения  к приобретению опыта исследов</w:t>
      </w:r>
      <w:r w:rsidRPr="006004BE">
        <w:rPr>
          <w:rFonts w:ascii="Times New Roman" w:hAnsi="Times New Roman" w:cs="Times New Roman"/>
          <w:sz w:val="28"/>
          <w:szCs w:val="28"/>
        </w:rPr>
        <w:t>а</w:t>
      </w:r>
      <w:r w:rsidRPr="006004BE">
        <w:rPr>
          <w:rFonts w:ascii="Times New Roman" w:hAnsi="Times New Roman" w:cs="Times New Roman"/>
          <w:sz w:val="28"/>
          <w:szCs w:val="28"/>
        </w:rPr>
        <w:t>тельской деятельности, опыта публичного выступления, самообслужив</w:t>
      </w:r>
      <w:r w:rsidRPr="006004BE">
        <w:rPr>
          <w:rFonts w:ascii="Times New Roman" w:hAnsi="Times New Roman" w:cs="Times New Roman"/>
          <w:sz w:val="28"/>
          <w:szCs w:val="28"/>
        </w:rPr>
        <w:t>а</w:t>
      </w:r>
      <w:r w:rsidRPr="006004BE">
        <w:rPr>
          <w:rFonts w:ascii="Times New Roman" w:hAnsi="Times New Roman" w:cs="Times New Roman"/>
          <w:sz w:val="28"/>
          <w:szCs w:val="28"/>
        </w:rPr>
        <w:t>ния, самоорганизации и о</w:t>
      </w:r>
      <w:r w:rsidRPr="006004BE">
        <w:rPr>
          <w:rFonts w:ascii="Times New Roman" w:hAnsi="Times New Roman" w:cs="Times New Roman"/>
          <w:sz w:val="28"/>
          <w:szCs w:val="28"/>
        </w:rPr>
        <w:t>р</w:t>
      </w:r>
      <w:r w:rsidRPr="006004BE">
        <w:rPr>
          <w:rFonts w:ascii="Times New Roman" w:hAnsi="Times New Roman" w:cs="Times New Roman"/>
          <w:sz w:val="28"/>
          <w:szCs w:val="28"/>
        </w:rPr>
        <w:t>ганизации совместной деятельности с другими детьми.</w:t>
      </w:r>
    </w:p>
    <w:p w:rsidR="006004BE" w:rsidRPr="006004BE" w:rsidRDefault="006004BE" w:rsidP="006004BE">
      <w:pPr>
        <w:pStyle w:val="a6"/>
        <w:shd w:val="clear" w:color="auto" w:fill="FFFFFF"/>
        <w:spacing w:after="180" w:line="420" w:lineRule="atLeast"/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04BE">
        <w:rPr>
          <w:rFonts w:ascii="Times New Roman" w:hAnsi="Times New Roman" w:cs="Times New Roman"/>
          <w:sz w:val="28"/>
          <w:szCs w:val="28"/>
        </w:rPr>
        <w:t>4.Развитие ценностного отношения  к формированию мотивации к иссл</w:t>
      </w:r>
      <w:r w:rsidRPr="006004BE">
        <w:rPr>
          <w:rFonts w:ascii="Times New Roman" w:hAnsi="Times New Roman" w:cs="Times New Roman"/>
          <w:sz w:val="28"/>
          <w:szCs w:val="28"/>
        </w:rPr>
        <w:t>е</w:t>
      </w:r>
      <w:r w:rsidRPr="006004BE">
        <w:rPr>
          <w:rFonts w:ascii="Times New Roman" w:hAnsi="Times New Roman" w:cs="Times New Roman"/>
          <w:sz w:val="28"/>
          <w:szCs w:val="28"/>
        </w:rPr>
        <w:t>дованию информационных источников; проектированию индивидуальн</w:t>
      </w:r>
      <w:r w:rsidRPr="006004BE">
        <w:rPr>
          <w:rFonts w:ascii="Times New Roman" w:hAnsi="Times New Roman" w:cs="Times New Roman"/>
          <w:sz w:val="28"/>
          <w:szCs w:val="28"/>
        </w:rPr>
        <w:t>о</w:t>
      </w:r>
      <w:r w:rsidRPr="006004BE">
        <w:rPr>
          <w:rFonts w:ascii="Times New Roman" w:hAnsi="Times New Roman" w:cs="Times New Roman"/>
          <w:sz w:val="28"/>
          <w:szCs w:val="28"/>
        </w:rPr>
        <w:t>го маршрута творческого саморазвития; формирование навыков анализа результатов исследовательской и тво</w:t>
      </w:r>
      <w:r w:rsidRPr="006004BE">
        <w:rPr>
          <w:rFonts w:ascii="Times New Roman" w:hAnsi="Times New Roman" w:cs="Times New Roman"/>
          <w:sz w:val="28"/>
          <w:szCs w:val="28"/>
        </w:rPr>
        <w:t>р</w:t>
      </w:r>
      <w:r w:rsidRPr="006004BE">
        <w:rPr>
          <w:rFonts w:ascii="Times New Roman" w:hAnsi="Times New Roman" w:cs="Times New Roman"/>
          <w:sz w:val="28"/>
          <w:szCs w:val="28"/>
        </w:rPr>
        <w:t>ческой деятельности.</w:t>
      </w:r>
    </w:p>
    <w:p w:rsidR="006004BE" w:rsidRPr="006004BE" w:rsidRDefault="006004BE" w:rsidP="006004BE">
      <w:pPr>
        <w:shd w:val="clear" w:color="auto" w:fill="FFFFFF"/>
        <w:spacing w:before="100" w:beforeAutospacing="1" w:after="180" w:line="42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17"/>
        <w:gridCol w:w="2659"/>
        <w:gridCol w:w="1479"/>
        <w:gridCol w:w="3217"/>
      </w:tblGrid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разд</w:t>
            </w:r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лов / тем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результаты по каждой теме (характер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стика  образ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вательных   видов  деятельности об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чающихся на уровне уче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ных действий - предме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ных, </w:t>
            </w:r>
            <w:proofErr w:type="spellStart"/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дичностных</w:t>
            </w:r>
            <w:proofErr w:type="spellEnd"/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  <w:proofErr w:type="spellEnd"/>
            <w:r w:rsidRPr="006004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04BE" w:rsidRPr="006004BE" w:rsidRDefault="006004BE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Методология проек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ной и исследовател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ской де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Представление стру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  <w:proofErr w:type="gramStart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следования)</w:t>
            </w:r>
          </w:p>
        </w:tc>
      </w:tr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04BE" w:rsidRPr="006004BE" w:rsidRDefault="006004B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Информационные р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сурсы проектной и и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следовательской де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pStyle w:val="a3"/>
              <w:spacing w:line="276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Представление идеи инд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видуального проекта с п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мощью </w:t>
            </w:r>
            <w:proofErr w:type="spellStart"/>
            <w:proofErr w:type="gramStart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лект-карты</w:t>
            </w:r>
            <w:proofErr w:type="spellEnd"/>
            <w:proofErr w:type="gramEnd"/>
            <w:r w:rsidRPr="006004BE">
              <w:rPr>
                <w:rStyle w:val="210pt"/>
                <w:rFonts w:eastAsiaTheme="minorHAnsi"/>
                <w:sz w:val="24"/>
                <w:szCs w:val="24"/>
              </w:rPr>
              <w:t>.</w:t>
            </w:r>
          </w:p>
        </w:tc>
      </w:tr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04BE" w:rsidRPr="006004BE" w:rsidRDefault="006004B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Защита результатов проектной и исслед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вательской деятельн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pStyle w:val="a3"/>
              <w:spacing w:line="276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самооценки </w:t>
            </w:r>
            <w:proofErr w:type="gramStart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дуального проекта</w:t>
            </w:r>
            <w:proofErr w:type="gramEnd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 (учебного исследов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004BE" w:rsidRPr="006004BE" w:rsidRDefault="006004B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Коммуникативные н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выки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татов работы над </w:t>
            </w:r>
            <w:proofErr w:type="gramStart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</w:t>
            </w:r>
            <w:proofErr w:type="gramEnd"/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 (учебным иссл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дован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4BE">
              <w:rPr>
                <w:rFonts w:ascii="Times New Roman" w:hAnsi="Times New Roman" w:cs="Times New Roman"/>
                <w:sz w:val="24"/>
                <w:szCs w:val="24"/>
              </w:rPr>
              <w:t xml:space="preserve">ем) </w:t>
            </w:r>
          </w:p>
        </w:tc>
      </w:tr>
      <w:tr w:rsidR="006004BE" w:rsidRPr="006004BE" w:rsidTr="006004BE"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004BE" w:rsidRPr="006004BE" w:rsidRDefault="006004B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4BE" w:rsidRPr="006004BE" w:rsidRDefault="006004BE">
            <w:pPr>
              <w:spacing w:before="100" w:beforeAutospacing="1" w:after="180" w:line="420" w:lineRule="atLeas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004B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68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BE" w:rsidRPr="006004BE" w:rsidRDefault="006004BE">
            <w:pPr>
              <w:pStyle w:val="a3"/>
              <w:spacing w:line="276" w:lineRule="auto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</w:p>
        </w:tc>
      </w:tr>
    </w:tbl>
    <w:p w:rsidR="006004BE" w:rsidRDefault="006004BE" w:rsidP="006004BE">
      <w:pPr>
        <w:shd w:val="clear" w:color="auto" w:fill="FFFFFF"/>
        <w:spacing w:before="100" w:beforeAutospacing="1" w:after="180" w:line="420" w:lineRule="atLeast"/>
        <w:jc w:val="center"/>
        <w:rPr>
          <w:rFonts w:eastAsia="Times New Roman"/>
          <w:b/>
          <w:bCs/>
          <w:spacing w:val="-2"/>
        </w:rPr>
      </w:pPr>
    </w:p>
    <w:p w:rsidR="00A949EE" w:rsidRPr="00A949EE" w:rsidRDefault="00A949EE" w:rsidP="006004BE">
      <w:pPr>
        <w:shd w:val="clear" w:color="auto" w:fill="FFFFFF"/>
        <w:spacing w:after="180" w:line="420" w:lineRule="atLeast"/>
        <w:rPr>
          <w:rFonts w:ascii="Times New Roman" w:hAnsi="Times New Roman" w:cs="Times New Roman"/>
          <w:sz w:val="28"/>
          <w:szCs w:val="28"/>
        </w:rPr>
      </w:pPr>
    </w:p>
    <w:p w:rsidR="009976D6" w:rsidRPr="00A949EE" w:rsidRDefault="00A949EE" w:rsidP="00A949EE">
      <w:pPr>
        <w:tabs>
          <w:tab w:val="center" w:pos="4678"/>
          <w:tab w:val="righ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49EE">
        <w:rPr>
          <w:rFonts w:ascii="Times New Roman" w:hAnsi="Times New Roman" w:cs="Times New Roman"/>
          <w:b/>
          <w:sz w:val="28"/>
          <w:szCs w:val="28"/>
        </w:rPr>
        <w:tab/>
      </w:r>
    </w:p>
    <w:p w:rsidR="009976D6" w:rsidRPr="009976D6" w:rsidRDefault="009976D6" w:rsidP="009976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6D6" w:rsidRPr="009976D6" w:rsidSect="009976D6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A5"/>
    <w:multiLevelType w:val="hybridMultilevel"/>
    <w:tmpl w:val="7A92CB1A"/>
    <w:lvl w:ilvl="0" w:tplc="05028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06BDC"/>
    <w:multiLevelType w:val="hybridMultilevel"/>
    <w:tmpl w:val="9580B760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5381"/>
    <w:multiLevelType w:val="hybridMultilevel"/>
    <w:tmpl w:val="6330C706"/>
    <w:lvl w:ilvl="0" w:tplc="0750E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F2127E"/>
    <w:multiLevelType w:val="hybridMultilevel"/>
    <w:tmpl w:val="59FA401A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D03"/>
    <w:multiLevelType w:val="hybridMultilevel"/>
    <w:tmpl w:val="69A41D46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56942"/>
    <w:multiLevelType w:val="hybridMultilevel"/>
    <w:tmpl w:val="BE10139E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A1F9B"/>
    <w:multiLevelType w:val="hybridMultilevel"/>
    <w:tmpl w:val="6A2A5172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53DEB"/>
    <w:multiLevelType w:val="hybridMultilevel"/>
    <w:tmpl w:val="3056D4A0"/>
    <w:lvl w:ilvl="0" w:tplc="05028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067AF"/>
    <w:multiLevelType w:val="hybridMultilevel"/>
    <w:tmpl w:val="A0E60D74"/>
    <w:lvl w:ilvl="0" w:tplc="91E4721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55D7A"/>
    <w:multiLevelType w:val="hybridMultilevel"/>
    <w:tmpl w:val="C4D6DA84"/>
    <w:lvl w:ilvl="0" w:tplc="05028B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7C63"/>
    <w:rsid w:val="000B5E68"/>
    <w:rsid w:val="00146087"/>
    <w:rsid w:val="00182939"/>
    <w:rsid w:val="001C5758"/>
    <w:rsid w:val="002451F7"/>
    <w:rsid w:val="00291665"/>
    <w:rsid w:val="00325140"/>
    <w:rsid w:val="00345234"/>
    <w:rsid w:val="00373200"/>
    <w:rsid w:val="006004BE"/>
    <w:rsid w:val="006F7C63"/>
    <w:rsid w:val="00781D32"/>
    <w:rsid w:val="00815BD2"/>
    <w:rsid w:val="008F1429"/>
    <w:rsid w:val="008F6642"/>
    <w:rsid w:val="009976D6"/>
    <w:rsid w:val="00A949EE"/>
    <w:rsid w:val="00B8162E"/>
    <w:rsid w:val="00C6181C"/>
    <w:rsid w:val="00C96EE3"/>
    <w:rsid w:val="00CC7E8F"/>
    <w:rsid w:val="00CF66A7"/>
    <w:rsid w:val="00D4662A"/>
    <w:rsid w:val="00DA6292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7"/>
  </w:style>
  <w:style w:type="paragraph" w:styleId="1">
    <w:name w:val="heading 1"/>
    <w:basedOn w:val="a"/>
    <w:next w:val="a"/>
    <w:link w:val="10"/>
    <w:uiPriority w:val="9"/>
    <w:qFormat/>
    <w:rsid w:val="00997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C63"/>
    <w:pPr>
      <w:spacing w:after="0" w:line="240" w:lineRule="auto"/>
    </w:pPr>
  </w:style>
  <w:style w:type="table" w:styleId="a5">
    <w:name w:val="Table Grid"/>
    <w:basedOn w:val="a1"/>
    <w:uiPriority w:val="59"/>
    <w:rsid w:val="006F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7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976D6"/>
    <w:pPr>
      <w:ind w:left="720"/>
      <w:contextualSpacing/>
    </w:pPr>
  </w:style>
  <w:style w:type="paragraph" w:customStyle="1" w:styleId="ConsPlusNormal">
    <w:name w:val="ConsPlusNormal"/>
    <w:rsid w:val="00A94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A949EE"/>
  </w:style>
  <w:style w:type="character" w:customStyle="1" w:styleId="210pt">
    <w:name w:val="Основной текст (2) + 10 pt"/>
    <w:rsid w:val="00A94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Title"/>
    <w:basedOn w:val="a"/>
    <w:link w:val="a8"/>
    <w:qFormat/>
    <w:rsid w:val="00A949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949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17</cp:revision>
  <cp:lastPrinted>2021-10-18T12:22:00Z</cp:lastPrinted>
  <dcterms:created xsi:type="dcterms:W3CDTF">2018-09-20T14:22:00Z</dcterms:created>
  <dcterms:modified xsi:type="dcterms:W3CDTF">2021-10-18T12:55:00Z</dcterms:modified>
</cp:coreProperties>
</file>